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1D" w:rsidRPr="003C791D" w:rsidRDefault="003C791D" w:rsidP="003C791D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91D">
        <w:rPr>
          <w:rFonts w:ascii="Times New Roman" w:hAnsi="Times New Roman"/>
          <w:b/>
          <w:sz w:val="28"/>
          <w:szCs w:val="28"/>
        </w:rPr>
        <w:t>Анализ анкет</w:t>
      </w:r>
    </w:p>
    <w:p w:rsidR="003C791D" w:rsidRDefault="003C791D" w:rsidP="003C791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91D" w:rsidRPr="00091B95" w:rsidRDefault="003C791D" w:rsidP="003C791D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До начала п</w:t>
      </w:r>
      <w:bookmarkStart w:id="0" w:name="_GoBack"/>
      <w:bookmarkEnd w:id="0"/>
      <w:r w:rsidRPr="00091B95">
        <w:rPr>
          <w:rFonts w:ascii="Times New Roman" w:hAnsi="Times New Roman"/>
          <w:sz w:val="28"/>
          <w:szCs w:val="28"/>
        </w:rPr>
        <w:t xml:space="preserve">убличного мероприятия совместно с приглашениями были разосланы анкеты для опроса участников мероприятия с целью оценить деятельность Приволжского управления </w:t>
      </w:r>
      <w:proofErr w:type="spellStart"/>
      <w:r w:rsidRPr="00091B9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091B95">
        <w:rPr>
          <w:rFonts w:ascii="Times New Roman" w:hAnsi="Times New Roman"/>
          <w:sz w:val="28"/>
          <w:szCs w:val="28"/>
        </w:rPr>
        <w:t xml:space="preserve"> и получить замечания и предложения по основным направлениям деятельности. При анализе содержания поступивших анкет установлено, что в целом </w:t>
      </w:r>
      <w:r w:rsidRPr="00091B95">
        <w:rPr>
          <w:rFonts w:ascii="Times New Roman" w:hAnsi="Times New Roman"/>
          <w:bCs/>
          <w:sz w:val="28"/>
          <w:szCs w:val="28"/>
        </w:rPr>
        <w:t xml:space="preserve">контрольно-надзорная деятельность Приволжского управления </w:t>
      </w:r>
      <w:proofErr w:type="spellStart"/>
      <w:r w:rsidRPr="00091B95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Pr="00091B9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91B95">
        <w:rPr>
          <w:rFonts w:ascii="Times New Roman" w:hAnsi="Times New Roman"/>
          <w:bCs/>
          <w:sz w:val="28"/>
          <w:szCs w:val="28"/>
        </w:rPr>
        <w:t>воспринимается  предпринимательским</w:t>
      </w:r>
      <w:proofErr w:type="gramEnd"/>
      <w:r w:rsidRPr="00091B95">
        <w:rPr>
          <w:rFonts w:ascii="Times New Roman" w:hAnsi="Times New Roman"/>
          <w:bCs/>
          <w:sz w:val="28"/>
          <w:szCs w:val="28"/>
        </w:rPr>
        <w:t xml:space="preserve"> сообществом позитивно.</w:t>
      </w:r>
    </w:p>
    <w:p w:rsidR="003C791D" w:rsidRPr="00091B95" w:rsidRDefault="003C791D" w:rsidP="003C791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bCs/>
          <w:sz w:val="28"/>
          <w:szCs w:val="28"/>
        </w:rPr>
        <w:t>Субъектами предпринимательства приветствуется освобождение малого бизнеса от плановых проверок и п</w:t>
      </w:r>
      <w:r w:rsidRPr="00091B95">
        <w:rPr>
          <w:rFonts w:ascii="Times New Roman" w:hAnsi="Times New Roman"/>
          <w:sz w:val="28"/>
          <w:szCs w:val="28"/>
        </w:rPr>
        <w:t>одготовка ежегодных планов проверок с учетом применения риск-ориентированного подхода и «надзорных каникул».</w:t>
      </w:r>
    </w:p>
    <w:p w:rsidR="003C791D" w:rsidRPr="00091B95" w:rsidRDefault="003C791D" w:rsidP="003C791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Большинством опрошенных отмечено, что проведение плановых и внеплановых проверок осуществляется в соответствии с законодательными требованиями, исчисление сроков проведения проверок соблюдается. Проверки проводятся объективно, оформление результатов проверок и контроль исполнения выявленных нарушений осуществляется в установленные сроки.</w:t>
      </w:r>
    </w:p>
    <w:p w:rsidR="003C791D" w:rsidRPr="00091B95" w:rsidRDefault="003C791D" w:rsidP="003C791D">
      <w:pPr>
        <w:pStyle w:val="2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 xml:space="preserve">В части организации и проведения мероприятий по профилактике нарушений обязательных требований было предложено с целью ознакомления организаций, эксплуатирующих ОПО, с изменениями или новшествами законодательства в области промышленной безопасности, а также часто встречающимися случаями нарушений выпускать информационный бюллетень об авариях и инцидентах на объектах, подконтрольных </w:t>
      </w:r>
      <w:proofErr w:type="spellStart"/>
      <w:r w:rsidRPr="00091B95">
        <w:rPr>
          <w:rFonts w:ascii="Times New Roman" w:hAnsi="Times New Roman"/>
          <w:sz w:val="28"/>
          <w:szCs w:val="28"/>
        </w:rPr>
        <w:t>Ростехнадзору</w:t>
      </w:r>
      <w:proofErr w:type="spellEnd"/>
      <w:r w:rsidRPr="00091B95">
        <w:rPr>
          <w:rFonts w:ascii="Times New Roman" w:hAnsi="Times New Roman"/>
          <w:sz w:val="28"/>
          <w:szCs w:val="28"/>
        </w:rPr>
        <w:t>, с анализом их причин.</w:t>
      </w:r>
    </w:p>
    <w:p w:rsidR="003C791D" w:rsidRPr="00091B95" w:rsidRDefault="003C791D" w:rsidP="003C791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 xml:space="preserve">В ходе проведения публичных обсуждений результатов правоприменительной практики Приволжского управления </w:t>
      </w:r>
      <w:proofErr w:type="spellStart"/>
      <w:r w:rsidRPr="00091B9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091B95">
        <w:rPr>
          <w:rFonts w:ascii="Times New Roman" w:hAnsi="Times New Roman"/>
          <w:sz w:val="28"/>
          <w:szCs w:val="28"/>
        </w:rPr>
        <w:t xml:space="preserve"> участниками мероприятия заполнено 237 анкет.</w:t>
      </w:r>
    </w:p>
    <w:p w:rsidR="003C791D" w:rsidRPr="00091B95" w:rsidRDefault="003C791D" w:rsidP="003C791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По результатам анкетирования можно сделать следующие выводы:</w:t>
      </w:r>
    </w:p>
    <w:p w:rsidR="003C791D" w:rsidRPr="00091B95" w:rsidRDefault="003C791D" w:rsidP="003C791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lastRenderedPageBreak/>
        <w:t>91% участников, прошедших анкетирование, оценили проведенное мероприятие на 5 баллов по пятибалльной шкале, 8% на 4 балла.</w:t>
      </w:r>
    </w:p>
    <w:p w:rsidR="003C791D" w:rsidRPr="00091B95" w:rsidRDefault="003C791D" w:rsidP="003C791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В анкетах были отражены следующие пожелания по совершенствованию организации и проведения подобных мероприятий:</w:t>
      </w:r>
    </w:p>
    <w:p w:rsidR="003C791D" w:rsidRPr="00091B95" w:rsidRDefault="003C791D" w:rsidP="003C791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- больше внимания уделять вопросам, связанным с нововведениями в области действующего законодательства;</w:t>
      </w:r>
    </w:p>
    <w:p w:rsidR="003C791D" w:rsidRPr="00091B95" w:rsidRDefault="003C791D" w:rsidP="003C79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 xml:space="preserve">- рассмотрение типовых нарушений, выявляемых Приволжским управлением </w:t>
      </w:r>
      <w:proofErr w:type="spellStart"/>
      <w:r w:rsidRPr="00091B9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091B95">
        <w:rPr>
          <w:rFonts w:ascii="Times New Roman" w:hAnsi="Times New Roman"/>
          <w:sz w:val="28"/>
          <w:szCs w:val="28"/>
        </w:rPr>
        <w:t xml:space="preserve"> в процессе контрольно-надзорных мероприятий;</w:t>
      </w:r>
    </w:p>
    <w:p w:rsidR="003C791D" w:rsidRPr="00091B95" w:rsidRDefault="003C791D" w:rsidP="003C79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- увеличить продолжительность обсуждений конкретных вопросов, предусмотреть наличие раздаточного материала с информацией по тематике совещания.</w:t>
      </w:r>
    </w:p>
    <w:p w:rsidR="003C791D" w:rsidRPr="00091B95" w:rsidRDefault="003C791D" w:rsidP="003C791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Большинство опрошенных считают, что мероприятие проведено на высоком уровне и пожелали проводить подобные мероприятия регулярно.</w:t>
      </w:r>
    </w:p>
    <w:p w:rsidR="003C791D" w:rsidRPr="00091B95" w:rsidRDefault="003C791D" w:rsidP="003C791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B95">
        <w:rPr>
          <w:rFonts w:ascii="Times New Roman" w:hAnsi="Times New Roman"/>
          <w:sz w:val="28"/>
          <w:szCs w:val="28"/>
        </w:rPr>
        <w:t>Все участники изъявили желание в дальнейшем посещать подобные мероприятия.</w:t>
      </w:r>
    </w:p>
    <w:p w:rsidR="00DD4B0E" w:rsidRDefault="00DD4B0E"/>
    <w:sectPr w:rsidR="00DD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A3"/>
    <w:rsid w:val="000718A3"/>
    <w:rsid w:val="003C791D"/>
    <w:rsid w:val="00D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85F3"/>
  <w15:chartTrackingRefBased/>
  <w15:docId w15:val="{9294DB35-F0A0-46D8-9151-4556069D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791D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3C791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C79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2</cp:revision>
  <dcterms:created xsi:type="dcterms:W3CDTF">2019-10-21T10:02:00Z</dcterms:created>
  <dcterms:modified xsi:type="dcterms:W3CDTF">2019-10-21T10:05:00Z</dcterms:modified>
</cp:coreProperties>
</file>